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282255" w14:textId="37F9CE7C" w:rsidR="00504EC8" w:rsidRPr="00643F02" w:rsidRDefault="00504EC8"/>
    <w:p w14:paraId="05732DF6" w14:textId="2336C41F" w:rsidR="0034008D" w:rsidRDefault="00882356" w:rsidP="00882356">
      <w:pPr>
        <w:jc w:val="right"/>
      </w:pPr>
      <w:r>
        <w:t xml:space="preserve">Błędów, dnia </w:t>
      </w:r>
      <w:r w:rsidR="007358EC">
        <w:t>27</w:t>
      </w:r>
      <w:r>
        <w:t>.0</w:t>
      </w:r>
      <w:r w:rsidR="007358EC">
        <w:t>7</w:t>
      </w:r>
      <w:r>
        <w:t>.202</w:t>
      </w:r>
      <w:r w:rsidR="007358EC">
        <w:t>2</w:t>
      </w:r>
    </w:p>
    <w:p w14:paraId="3B63A790" w14:textId="36CBCDAD" w:rsidR="0034008D" w:rsidRPr="00071F93" w:rsidRDefault="0034008D" w:rsidP="00882356">
      <w:pPr>
        <w:jc w:val="both"/>
        <w:rPr>
          <w:b/>
          <w:bCs/>
          <w:sz w:val="28"/>
          <w:szCs w:val="28"/>
        </w:rPr>
      </w:pPr>
      <w:r w:rsidRPr="00071F93">
        <w:rPr>
          <w:b/>
          <w:bCs/>
          <w:sz w:val="28"/>
          <w:szCs w:val="28"/>
        </w:rPr>
        <w:t xml:space="preserve">                                   </w:t>
      </w:r>
      <w:bookmarkStart w:id="0" w:name="_GoBack"/>
      <w:bookmarkEnd w:id="0"/>
      <w:r w:rsidRPr="00071F93">
        <w:rPr>
          <w:b/>
          <w:bCs/>
          <w:sz w:val="28"/>
          <w:szCs w:val="28"/>
        </w:rPr>
        <w:t xml:space="preserve">  ZAPROSZENIE DO SKŁADANIA OFERT</w:t>
      </w:r>
    </w:p>
    <w:p w14:paraId="439E393E" w14:textId="2806DFBC" w:rsidR="0034008D" w:rsidRDefault="0034008D" w:rsidP="00882356">
      <w:pPr>
        <w:jc w:val="both"/>
      </w:pPr>
    </w:p>
    <w:p w14:paraId="2AC1EB77" w14:textId="0B517372" w:rsidR="0034008D" w:rsidRDefault="0034008D" w:rsidP="00882356">
      <w:pPr>
        <w:jc w:val="both"/>
      </w:pPr>
      <w:r>
        <w:t xml:space="preserve">        Wójt Gminy Błędów zwraca się  z prośbą o złożenie oferty cenowej  na dostosowanie istniejącej dokumentacji projektowej wraz  z kompletem dokumentów niezbędnych do uzyskania pozwolenia na budowę kompleksu sportowego przy PSP w Wilkowie składającego się z </w:t>
      </w:r>
      <w:r w:rsidR="00201DFC">
        <w:t>s</w:t>
      </w:r>
      <w:r>
        <w:t>ali gimnastycznej wraz  z łącznikiem do budynku szkoły oraz boiska z bieżnią</w:t>
      </w:r>
      <w:r w:rsidR="00201DFC">
        <w:t>.</w:t>
      </w:r>
    </w:p>
    <w:p w14:paraId="4EC682C7" w14:textId="3093E622" w:rsidR="00201DFC" w:rsidRDefault="00201DFC" w:rsidP="00882356">
      <w:pPr>
        <w:jc w:val="both"/>
      </w:pPr>
    </w:p>
    <w:p w14:paraId="34F07806" w14:textId="5EA5B3CC" w:rsidR="00201DFC" w:rsidRPr="00882356" w:rsidRDefault="00201DFC" w:rsidP="00882356">
      <w:pPr>
        <w:pStyle w:val="Akapitzlist"/>
        <w:numPr>
          <w:ilvl w:val="0"/>
          <w:numId w:val="1"/>
        </w:numPr>
        <w:jc w:val="both"/>
        <w:rPr>
          <w:b/>
        </w:rPr>
      </w:pPr>
      <w:r w:rsidRPr="00882356">
        <w:rPr>
          <w:b/>
        </w:rPr>
        <w:t>PRZEDMIOT ZAMÓWIENIA:</w:t>
      </w:r>
    </w:p>
    <w:p w14:paraId="15EF70C7" w14:textId="563F690D" w:rsidR="00201DFC" w:rsidRDefault="00201DFC" w:rsidP="00882356">
      <w:pPr>
        <w:jc w:val="both"/>
      </w:pPr>
      <w:r>
        <w:t>Przedmiotem zamówienia jest</w:t>
      </w:r>
      <w:r w:rsidR="00882356">
        <w:t xml:space="preserve"> opracowanie dokumentacji projektowo-kosztorysowej </w:t>
      </w:r>
      <w:r w:rsidR="007358EC">
        <w:t>polegającej</w:t>
      </w:r>
      <w:r w:rsidR="00882356">
        <w:t xml:space="preserve"> na  dostosowaniu</w:t>
      </w:r>
      <w:r>
        <w:t xml:space="preserve"> istniejącej dokumentacji projektowej budynku sali gimnastycznej i boiska sportowego tworzących kompleks sportowy przy Publicznej Szkole Podstawowej w Wilkowie.</w:t>
      </w:r>
    </w:p>
    <w:p w14:paraId="116E28CC" w14:textId="16D6596F" w:rsidR="00EE1D48" w:rsidRPr="00901958" w:rsidRDefault="00201DFC" w:rsidP="00882356">
      <w:pPr>
        <w:pStyle w:val="Akapitzlist"/>
        <w:numPr>
          <w:ilvl w:val="0"/>
          <w:numId w:val="3"/>
        </w:numPr>
        <w:jc w:val="both"/>
        <w:rPr>
          <w:b/>
          <w:bCs/>
        </w:rPr>
      </w:pPr>
      <w:r w:rsidRPr="00901958">
        <w:rPr>
          <w:b/>
          <w:bCs/>
        </w:rPr>
        <w:t>Oczekiwania  Zamaw</w:t>
      </w:r>
      <w:r w:rsidR="00EE1D48" w:rsidRPr="00901958">
        <w:rPr>
          <w:b/>
          <w:bCs/>
        </w:rPr>
        <w:t>iającego:</w:t>
      </w:r>
    </w:p>
    <w:p w14:paraId="7FEBB259" w14:textId="321E6BFB" w:rsidR="00EE1D48" w:rsidRDefault="00882356" w:rsidP="00882356">
      <w:pPr>
        <w:jc w:val="both"/>
        <w:rPr>
          <w:rFonts w:ascii="Arial Narrow" w:hAnsi="Arial Narrow"/>
        </w:rPr>
      </w:pPr>
      <w:r>
        <w:rPr>
          <w:rFonts w:ascii="Arial Narrow" w:hAnsi="Arial Narrow"/>
          <w:bCs/>
        </w:rPr>
        <w:t>Przedmiotem postępowania</w:t>
      </w:r>
      <w:r w:rsidR="00EE1D48" w:rsidRPr="00EE1D48">
        <w:rPr>
          <w:rFonts w:ascii="Arial Narrow" w:hAnsi="Arial Narrow"/>
          <w:bCs/>
        </w:rPr>
        <w:t xml:space="preserve"> jest realizacja inwestycji pn. Rozbudowa i przebudowa budynku szkoły podstawowej o salę gimnastyczną z łącznikiem oraz budowa boiska przyszkolnego w miejscowości Wilków Drug</w:t>
      </w:r>
      <w:r w:rsidR="00EE1D48">
        <w:rPr>
          <w:rFonts w:ascii="Arial Narrow" w:hAnsi="Arial Narrow"/>
          <w:b/>
        </w:rPr>
        <w:t xml:space="preserve">i. </w:t>
      </w:r>
      <w:r w:rsidR="00EE1D48">
        <w:rPr>
          <w:rFonts w:ascii="Arial Narrow" w:hAnsi="Arial Narrow"/>
        </w:rPr>
        <w:t xml:space="preserve">Inwestycja swym zakresem obejmuje rozbudowę istniejącego budynku szkoły podstawowej o budowę </w:t>
      </w:r>
      <w:r w:rsidR="00901958">
        <w:rPr>
          <w:rFonts w:ascii="Arial Narrow" w:hAnsi="Arial Narrow"/>
        </w:rPr>
        <w:t>s</w:t>
      </w:r>
      <w:r w:rsidR="00EE1D48">
        <w:rPr>
          <w:rFonts w:ascii="Arial Narrow" w:hAnsi="Arial Narrow"/>
        </w:rPr>
        <w:t>ali gimnastycznej oraz łącznika między budynkiem szkoły i salą gimnastyczną i przebudowę pomieszczeń  w istniejącym budynku szkoły. Łączna kubatura obiektu to 3.597,7 m3 Zaprojektowano łącznik o powierzchni zabudowy 244,8 m2.Z uwagi na osoby niepełnosprawne zaprojektowano na klatce schodowej istniejącego budynku pla</w:t>
      </w:r>
      <w:r w:rsidR="00901958">
        <w:rPr>
          <w:rFonts w:ascii="Arial Narrow" w:hAnsi="Arial Narrow"/>
        </w:rPr>
        <w:t>t</w:t>
      </w:r>
      <w:r w:rsidR="00EE1D48">
        <w:rPr>
          <w:rFonts w:ascii="Arial Narrow" w:hAnsi="Arial Narrow"/>
        </w:rPr>
        <w:t>formę schodową przyścienną typ ZID-PSP z rozkładanymi progami ułatwiającymi najazd .Przewiduje się budowę Sali gimnastycznej o powierzchni 291,85 m2 oraz budowę takich pomieszczeń jak: przebieralni</w:t>
      </w:r>
      <w:r w:rsidR="000C228B">
        <w:rPr>
          <w:rFonts w:ascii="Arial Narrow" w:hAnsi="Arial Narrow"/>
        </w:rPr>
        <w:t>a</w:t>
      </w:r>
      <w:r w:rsidR="00EE1D48">
        <w:rPr>
          <w:rFonts w:ascii="Arial Narrow" w:hAnsi="Arial Narrow"/>
        </w:rPr>
        <w:t xml:space="preserve"> dla chłopców i przebieralnia dla dziewcząt, pomieszczenie porządkowe, toalet</w:t>
      </w:r>
      <w:r w:rsidR="000C228B">
        <w:rPr>
          <w:rFonts w:ascii="Arial Narrow" w:hAnsi="Arial Narrow"/>
        </w:rPr>
        <w:t>a</w:t>
      </w:r>
      <w:r w:rsidR="00EE1D48">
        <w:rPr>
          <w:rFonts w:ascii="Arial Narrow" w:hAnsi="Arial Narrow"/>
        </w:rPr>
        <w:t xml:space="preserve"> dla trenera, toalet</w:t>
      </w:r>
      <w:r w:rsidR="000C228B">
        <w:rPr>
          <w:rFonts w:ascii="Arial Narrow" w:hAnsi="Arial Narrow"/>
        </w:rPr>
        <w:t>a</w:t>
      </w:r>
      <w:r w:rsidR="00EE1D48">
        <w:rPr>
          <w:rFonts w:ascii="Arial Narrow" w:hAnsi="Arial Narrow"/>
        </w:rPr>
        <w:t xml:space="preserve"> dla chłopców, toalet</w:t>
      </w:r>
      <w:r w:rsidR="000C228B">
        <w:rPr>
          <w:rFonts w:ascii="Arial Narrow" w:hAnsi="Arial Narrow"/>
        </w:rPr>
        <w:t>a</w:t>
      </w:r>
      <w:r w:rsidR="00EE1D48">
        <w:rPr>
          <w:rFonts w:ascii="Arial Narrow" w:hAnsi="Arial Narrow"/>
        </w:rPr>
        <w:t xml:space="preserve"> dla dziewcząt, toalet</w:t>
      </w:r>
      <w:r w:rsidR="000C228B">
        <w:rPr>
          <w:rFonts w:ascii="Arial Narrow" w:hAnsi="Arial Narrow"/>
        </w:rPr>
        <w:t>a</w:t>
      </w:r>
      <w:r w:rsidR="00EE1D48">
        <w:rPr>
          <w:rFonts w:ascii="Arial Narrow" w:hAnsi="Arial Narrow"/>
        </w:rPr>
        <w:t xml:space="preserve"> dla niepełnosprawnych, natrysk dla chłopców, natrysk dla dziewcząt, pokój trenera, magazyn sportowy, klatka schodowa, korytarz. Ze względu na rozbudowę budynku   istniejąca kotłownia posiada</w:t>
      </w:r>
      <w:r w:rsidR="000C228B">
        <w:rPr>
          <w:rFonts w:ascii="Arial Narrow" w:hAnsi="Arial Narrow"/>
        </w:rPr>
        <w:t>jąca</w:t>
      </w:r>
      <w:r w:rsidR="00EE1D48">
        <w:rPr>
          <w:rFonts w:ascii="Arial Narrow" w:hAnsi="Arial Narrow"/>
        </w:rPr>
        <w:t xml:space="preserve"> moc 140 KW</w:t>
      </w:r>
      <w:r w:rsidR="000C228B">
        <w:rPr>
          <w:rFonts w:ascii="Arial Narrow" w:hAnsi="Arial Narrow"/>
        </w:rPr>
        <w:t xml:space="preserve"> jest </w:t>
      </w:r>
      <w:r w:rsidR="00EE1D48">
        <w:rPr>
          <w:rFonts w:ascii="Arial Narrow" w:hAnsi="Arial Narrow"/>
        </w:rPr>
        <w:t xml:space="preserve">za mała  i musi być wybudowana kotłownia  na pokrycie zapotrzebowania na cele grzewcze całego budynku łącznie z nową salą gimnastyczną o kocioł  o mocy 105 KW. Łączna moc cieplna na cały budynek to 245 KW. Zaprojektowano ogrzewanie gazowe za pośrednictwem przyłącza gazowego wewnętrznego. W budynku jest instalacja gazowa, która w ramach projektu będzie przebudowana. W pomieszczeniach w których będzie instalacja gazowa  będzie wykonana wentylacja  nawiewna  nad podłogą oraz wywiewna umieszczona pod stropem. Projekt rozbudowy  pod potrzeby sali gimnastycznej swym zakresem  obejmuje budowę instalacji p. </w:t>
      </w:r>
      <w:proofErr w:type="spellStart"/>
      <w:r w:rsidR="00EE1D48">
        <w:rPr>
          <w:rFonts w:ascii="Arial Narrow" w:hAnsi="Arial Narrow"/>
        </w:rPr>
        <w:t>poż</w:t>
      </w:r>
      <w:proofErr w:type="spellEnd"/>
      <w:r w:rsidR="00EE1D48">
        <w:rPr>
          <w:rFonts w:ascii="Arial Narrow" w:hAnsi="Arial Narrow"/>
        </w:rPr>
        <w:t xml:space="preserve"> </w:t>
      </w:r>
      <w:r w:rsidR="00901958">
        <w:rPr>
          <w:rFonts w:ascii="Arial Narrow" w:hAnsi="Arial Narrow"/>
        </w:rPr>
        <w:t>.</w:t>
      </w:r>
      <w:r w:rsidR="00EE1D48">
        <w:rPr>
          <w:rFonts w:ascii="Arial Narrow" w:hAnsi="Arial Narrow"/>
        </w:rPr>
        <w:t xml:space="preserve">odprowadzenie ścieków z instalacji kanalizacji sanitarnej, budowę instalacji grzewczej zapewniającej pokrycie strat, przebudowę przyłącza wody, sieci hydrantowej po terenie szkoły, budowę instalacji elektrycznej wewnętrznej. Ponadto przewiduje </w:t>
      </w:r>
      <w:r w:rsidR="000C228B">
        <w:rPr>
          <w:rFonts w:ascii="Arial Narrow" w:hAnsi="Arial Narrow"/>
        </w:rPr>
        <w:t xml:space="preserve">się </w:t>
      </w:r>
      <w:r w:rsidR="00EE1D48">
        <w:rPr>
          <w:rFonts w:ascii="Arial Narrow" w:hAnsi="Arial Narrow"/>
        </w:rPr>
        <w:t xml:space="preserve">wybudować przy szkolne  wielofunkcyjne boisko sportowe o wymiarach pola gry 40 x 20 m wraz z ogrodzeniem. Wymiar boiska wraz ze strefą bezpieczeństwa 44 x 24 m. Nawierzchnia boiska panelowo-elastyczna  PR montowana z gotowych elementów – modułów o wymiarach 30,48 x 30,48 cm (12 „x 12”) i wysokość minimum 1,58 cm (5/8”). Boisko przewiduje się ogrodzić za pomocą ogrodzenia panelowego. Po dłuższych bokach boiska planuje się ogrodzenie w wysokości 4 m natomiast za bramkami w wysokości 6 m. Boisko służyć będzie do gry w mini piłkę nożną, piłkę ręczną, siatkówkę, koszykówkę oraz do gry w tenisa ziemnego, ringo i badmintona. </w:t>
      </w:r>
    </w:p>
    <w:p w14:paraId="1D67AFDB" w14:textId="3CB8AE79" w:rsidR="00901958" w:rsidRDefault="00901958" w:rsidP="00882356">
      <w:pPr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Oczekujemy aktualizacji dokumentacji oraz w budynku Sali i łącznika </w:t>
      </w:r>
      <w:r w:rsidR="000C228B">
        <w:rPr>
          <w:rFonts w:ascii="Arial Narrow" w:hAnsi="Arial Narrow"/>
        </w:rPr>
        <w:t xml:space="preserve"> poprzez </w:t>
      </w:r>
      <w:r>
        <w:rPr>
          <w:rFonts w:ascii="Arial Narrow" w:hAnsi="Arial Narrow"/>
        </w:rPr>
        <w:t xml:space="preserve">zastosowanie energooszczędnych rozwiązań (np. </w:t>
      </w:r>
      <w:proofErr w:type="spellStart"/>
      <w:r>
        <w:rPr>
          <w:rFonts w:ascii="Arial Narrow" w:hAnsi="Arial Narrow"/>
        </w:rPr>
        <w:t>fotowoltaika</w:t>
      </w:r>
      <w:proofErr w:type="spellEnd"/>
      <w:r>
        <w:rPr>
          <w:rFonts w:ascii="Arial Narrow" w:hAnsi="Arial Narrow"/>
        </w:rPr>
        <w:t>)</w:t>
      </w:r>
      <w:r w:rsidR="000C228B">
        <w:rPr>
          <w:rFonts w:ascii="Arial Narrow" w:hAnsi="Arial Narrow"/>
        </w:rPr>
        <w:t xml:space="preserve">,ocieplenie budynku przewidując nowe współczynniki przenikania, zastosowanie  pompy ciepła </w:t>
      </w:r>
      <w:r>
        <w:rPr>
          <w:rFonts w:ascii="Arial Narrow" w:hAnsi="Arial Narrow"/>
        </w:rPr>
        <w:t>oraz  zaprojektowanie przy boisku bieżni czterotorowej.</w:t>
      </w:r>
    </w:p>
    <w:p w14:paraId="4204C253" w14:textId="6502BFB7" w:rsidR="00901958" w:rsidRDefault="00901958" w:rsidP="00882356">
      <w:pPr>
        <w:pStyle w:val="Akapitzlist"/>
        <w:numPr>
          <w:ilvl w:val="0"/>
          <w:numId w:val="3"/>
        </w:numPr>
        <w:jc w:val="both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Zakres opracowania :</w:t>
      </w:r>
    </w:p>
    <w:p w14:paraId="3581BCBA" w14:textId="3BEEAD17" w:rsidR="00901958" w:rsidRPr="00F9118E" w:rsidRDefault="00F9118E" w:rsidP="00882356">
      <w:pPr>
        <w:pStyle w:val="Akapitzlist"/>
        <w:numPr>
          <w:ilvl w:val="0"/>
          <w:numId w:val="6"/>
        </w:numPr>
        <w:jc w:val="both"/>
        <w:rPr>
          <w:rFonts w:ascii="Arial Narrow" w:hAnsi="Arial Narrow"/>
          <w:bCs/>
        </w:rPr>
      </w:pPr>
      <w:r w:rsidRPr="00F9118E">
        <w:rPr>
          <w:rFonts w:ascii="Arial Narrow" w:hAnsi="Arial Narrow"/>
          <w:bCs/>
        </w:rPr>
        <w:lastRenderedPageBreak/>
        <w:t>Wykonanie aktualizacji istniejącej dokumentacji na budowę sali gimnastycznej wraz  z łącznikiem</w:t>
      </w:r>
    </w:p>
    <w:p w14:paraId="674B6994" w14:textId="435FCE16" w:rsidR="00BE2A06" w:rsidRPr="000C228B" w:rsidRDefault="00F9118E" w:rsidP="000C228B">
      <w:pPr>
        <w:pStyle w:val="Akapitzlist"/>
        <w:ind w:left="405"/>
        <w:jc w:val="both"/>
        <w:rPr>
          <w:rFonts w:ascii="Arial Narrow" w:hAnsi="Arial Narrow"/>
          <w:bCs/>
        </w:rPr>
      </w:pPr>
      <w:r w:rsidRPr="00F9118E">
        <w:rPr>
          <w:rFonts w:ascii="Arial Narrow" w:hAnsi="Arial Narrow"/>
          <w:bCs/>
        </w:rPr>
        <w:t>Uwzględniając nowe rozwiązania  w zakresie energooszczędności  oraz na budowę boiska z uwzględnieniem budowy bieżni czterotorowej.</w:t>
      </w:r>
      <w:r w:rsidR="000C228B">
        <w:rPr>
          <w:rFonts w:ascii="Arial Narrow" w:hAnsi="Arial Narrow"/>
          <w:bCs/>
        </w:rPr>
        <w:t xml:space="preserve"> </w:t>
      </w:r>
      <w:r w:rsidR="00BE2A06" w:rsidRPr="000C228B">
        <w:rPr>
          <w:rFonts w:ascii="Arial Narrow" w:hAnsi="Arial Narrow"/>
          <w:bCs/>
        </w:rPr>
        <w:t>Istniejąca dokumentacja w załączeniu.</w:t>
      </w:r>
    </w:p>
    <w:p w14:paraId="7B89B14C" w14:textId="6C63BB13" w:rsidR="00BE2A06" w:rsidRDefault="00BE2A06" w:rsidP="00882356">
      <w:pPr>
        <w:pStyle w:val="Akapitzlist"/>
        <w:ind w:left="405"/>
        <w:jc w:val="both"/>
        <w:rPr>
          <w:rFonts w:ascii="Arial Narrow" w:hAnsi="Arial Narrow"/>
          <w:bCs/>
        </w:rPr>
      </w:pPr>
    </w:p>
    <w:p w14:paraId="490CBB84" w14:textId="74C85CEE" w:rsidR="00BE2A06" w:rsidRPr="00400CCD" w:rsidRDefault="00BE2A06" w:rsidP="00882356">
      <w:pPr>
        <w:ind w:left="45"/>
        <w:jc w:val="both"/>
        <w:rPr>
          <w:rFonts w:ascii="Arial Narrow" w:hAnsi="Arial Narrow"/>
          <w:bCs/>
        </w:rPr>
      </w:pPr>
      <w:r w:rsidRPr="00400CCD">
        <w:rPr>
          <w:rFonts w:ascii="Arial Narrow" w:hAnsi="Arial Narrow"/>
          <w:bCs/>
        </w:rPr>
        <w:t>Ponadto:</w:t>
      </w:r>
    </w:p>
    <w:p w14:paraId="45A21504" w14:textId="67922FDD" w:rsidR="00B433F8" w:rsidRPr="00B433F8" w:rsidRDefault="00B433F8" w:rsidP="00882356">
      <w:pPr>
        <w:pStyle w:val="Akapitzlist"/>
        <w:numPr>
          <w:ilvl w:val="0"/>
          <w:numId w:val="7"/>
        </w:numPr>
        <w:jc w:val="both"/>
        <w:rPr>
          <w:rFonts w:ascii="Arial Narrow" w:hAnsi="Arial Narrow"/>
          <w:bCs/>
        </w:rPr>
      </w:pPr>
      <w:r w:rsidRPr="00B433F8">
        <w:rPr>
          <w:rFonts w:ascii="Arial Narrow" w:hAnsi="Arial Narrow"/>
          <w:bCs/>
        </w:rPr>
        <w:t>Opracowanie wszystkich niezbędnych ocen, raportów, opinii, uzgodnień na etapie projektowania, a niezbędnych dla wydania przez Starostwo Powiatowe pozwolenia na budowę zgodnie z wymogami Ustawy „Prawo budowlane”</w:t>
      </w:r>
      <w:r w:rsidR="000C228B">
        <w:rPr>
          <w:rFonts w:ascii="Arial Narrow" w:hAnsi="Arial Narrow"/>
          <w:bCs/>
        </w:rPr>
        <w:t xml:space="preserve"> oraz niezbędne do przeprowadzenia procedury przetargowej ( dokumentacje branżowe, przedmiary robót, kosztorysy inwestorskie</w:t>
      </w:r>
      <w:r w:rsidR="00C02A50">
        <w:rPr>
          <w:rFonts w:ascii="Arial Narrow" w:hAnsi="Arial Narrow"/>
          <w:bCs/>
        </w:rPr>
        <w:t>, Specyfikacje techniczne wykonania i odbioru robót).</w:t>
      </w:r>
    </w:p>
    <w:p w14:paraId="7ABB12F0" w14:textId="00F705B4" w:rsidR="00B433F8" w:rsidRPr="00B433F8" w:rsidRDefault="00B433F8" w:rsidP="00882356">
      <w:pPr>
        <w:pStyle w:val="Akapitzlist"/>
        <w:numPr>
          <w:ilvl w:val="0"/>
          <w:numId w:val="7"/>
        </w:numPr>
        <w:jc w:val="both"/>
        <w:rPr>
          <w:rFonts w:ascii="Arial Narrow" w:hAnsi="Arial Narrow"/>
          <w:bCs/>
        </w:rPr>
      </w:pPr>
      <w:r w:rsidRPr="00B433F8">
        <w:rPr>
          <w:rFonts w:ascii="Arial Narrow" w:hAnsi="Arial Narrow"/>
          <w:bCs/>
        </w:rPr>
        <w:t xml:space="preserve">Wersja elektroniczna </w:t>
      </w:r>
    </w:p>
    <w:p w14:paraId="32D84A8D" w14:textId="77777777" w:rsidR="00465D4E" w:rsidRDefault="00B433F8" w:rsidP="00882356">
      <w:pPr>
        <w:pStyle w:val="Akapitzlist"/>
        <w:numPr>
          <w:ilvl w:val="0"/>
          <w:numId w:val="7"/>
        </w:numPr>
        <w:jc w:val="both"/>
        <w:rPr>
          <w:rFonts w:ascii="Arial Narrow" w:hAnsi="Arial Narrow"/>
          <w:bCs/>
        </w:rPr>
      </w:pPr>
      <w:r>
        <w:rPr>
          <w:rFonts w:ascii="Arial Narrow" w:hAnsi="Arial Narrow"/>
          <w:bCs/>
        </w:rPr>
        <w:t xml:space="preserve">Wykonawca uzyskuje na rzecz Zamawiającego pozwolenie na budowę oraz wszystkie </w:t>
      </w:r>
      <w:r w:rsidR="00465D4E">
        <w:rPr>
          <w:rFonts w:ascii="Arial Narrow" w:hAnsi="Arial Narrow"/>
          <w:bCs/>
        </w:rPr>
        <w:t>niezbędne uzgodnienia  potrzebne do rozpoczęcia inwestycji.</w:t>
      </w:r>
    </w:p>
    <w:p w14:paraId="71945055" w14:textId="7B8755AF" w:rsidR="00465D4E" w:rsidRDefault="00465D4E" w:rsidP="00882356">
      <w:pPr>
        <w:pStyle w:val="Akapitzlist"/>
        <w:numPr>
          <w:ilvl w:val="0"/>
          <w:numId w:val="7"/>
        </w:numPr>
        <w:jc w:val="both"/>
        <w:rPr>
          <w:rFonts w:ascii="Arial Narrow" w:hAnsi="Arial Narrow"/>
          <w:bCs/>
        </w:rPr>
      </w:pPr>
      <w:r>
        <w:rPr>
          <w:rFonts w:ascii="Arial Narrow" w:hAnsi="Arial Narrow"/>
          <w:bCs/>
        </w:rPr>
        <w:t>Wszystkie prace projektowe lub czynności nie opisane w niniejszym rozdziale , a niezbędn</w:t>
      </w:r>
      <w:r w:rsidR="00C02A50">
        <w:rPr>
          <w:rFonts w:ascii="Arial Narrow" w:hAnsi="Arial Narrow"/>
          <w:bCs/>
        </w:rPr>
        <w:t>e do</w:t>
      </w:r>
      <w:r>
        <w:rPr>
          <w:rFonts w:ascii="Arial Narrow" w:hAnsi="Arial Narrow"/>
          <w:bCs/>
        </w:rPr>
        <w:t xml:space="preserve"> uzgodnień oraz decyzji należy traktować jako oczywiste i uwzględnić w kosztach i terminach wykonania przedmiotu zamówienia.</w:t>
      </w:r>
    </w:p>
    <w:p w14:paraId="03EDB849" w14:textId="0C987FB2" w:rsidR="00465D4E" w:rsidRDefault="00465D4E" w:rsidP="00882356">
      <w:pPr>
        <w:pStyle w:val="Akapitzlist"/>
        <w:numPr>
          <w:ilvl w:val="0"/>
          <w:numId w:val="7"/>
        </w:numPr>
        <w:jc w:val="both"/>
        <w:rPr>
          <w:rFonts w:ascii="Arial Narrow" w:hAnsi="Arial Narrow"/>
          <w:bCs/>
        </w:rPr>
      </w:pPr>
      <w:r>
        <w:rPr>
          <w:rFonts w:ascii="Arial Narrow" w:hAnsi="Arial Narrow"/>
          <w:bCs/>
        </w:rPr>
        <w:t>Termin realizacji opracowania dok</w:t>
      </w:r>
      <w:r w:rsidR="00921F3B">
        <w:rPr>
          <w:rFonts w:ascii="Arial Narrow" w:hAnsi="Arial Narrow"/>
          <w:bCs/>
        </w:rPr>
        <w:t>umentacji ustala się do 31.</w:t>
      </w:r>
      <w:r w:rsidR="00C02A50">
        <w:rPr>
          <w:rFonts w:ascii="Arial Narrow" w:hAnsi="Arial Narrow"/>
          <w:bCs/>
        </w:rPr>
        <w:t>12</w:t>
      </w:r>
      <w:r w:rsidR="00921F3B">
        <w:rPr>
          <w:rFonts w:ascii="Arial Narrow" w:hAnsi="Arial Narrow"/>
          <w:bCs/>
        </w:rPr>
        <w:t>.</w:t>
      </w:r>
      <w:r>
        <w:rPr>
          <w:rFonts w:ascii="Arial Narrow" w:hAnsi="Arial Narrow"/>
          <w:bCs/>
        </w:rPr>
        <w:t>2022r.</w:t>
      </w:r>
    </w:p>
    <w:p w14:paraId="54AF2957" w14:textId="77777777" w:rsidR="00465D4E" w:rsidRDefault="00465D4E" w:rsidP="00882356">
      <w:pPr>
        <w:pStyle w:val="Akapitzlist"/>
        <w:ind w:left="510"/>
        <w:jc w:val="both"/>
        <w:rPr>
          <w:rFonts w:ascii="Arial Narrow" w:hAnsi="Arial Narrow"/>
          <w:bCs/>
        </w:rPr>
      </w:pPr>
    </w:p>
    <w:p w14:paraId="0AE76F1B" w14:textId="77777777" w:rsidR="00465D4E" w:rsidRDefault="00465D4E" w:rsidP="00882356">
      <w:pPr>
        <w:pStyle w:val="Akapitzlist"/>
        <w:numPr>
          <w:ilvl w:val="0"/>
          <w:numId w:val="6"/>
        </w:numPr>
        <w:jc w:val="both"/>
        <w:rPr>
          <w:rFonts w:ascii="Arial Narrow" w:hAnsi="Arial Narrow"/>
          <w:bCs/>
        </w:rPr>
      </w:pPr>
      <w:r>
        <w:rPr>
          <w:rFonts w:ascii="Arial Narrow" w:hAnsi="Arial Narrow"/>
          <w:bCs/>
        </w:rPr>
        <w:t>Wykonawca składający ofertę winien spełniać</w:t>
      </w:r>
    </w:p>
    <w:p w14:paraId="654081A6" w14:textId="3FA72DDE" w:rsidR="00056C01" w:rsidRDefault="00465D4E" w:rsidP="00882356">
      <w:pPr>
        <w:pStyle w:val="Akapitzlist"/>
        <w:ind w:left="405"/>
        <w:jc w:val="both"/>
        <w:rPr>
          <w:rFonts w:ascii="Arial Narrow" w:hAnsi="Arial Narrow"/>
          <w:bCs/>
        </w:rPr>
      </w:pPr>
      <w:r>
        <w:rPr>
          <w:rFonts w:ascii="Arial Narrow" w:hAnsi="Arial Narrow"/>
          <w:bCs/>
        </w:rPr>
        <w:t>Warunek dotyczący zdolności technicznej lub zawodowej: tj.: winien wykazać się wykonaniem co najmniej jednego projektu budynku</w:t>
      </w:r>
      <w:r w:rsidR="00C02A50">
        <w:rPr>
          <w:rFonts w:ascii="Arial Narrow" w:hAnsi="Arial Narrow"/>
          <w:bCs/>
        </w:rPr>
        <w:t>/</w:t>
      </w:r>
      <w:r w:rsidR="00D607DE">
        <w:rPr>
          <w:rFonts w:ascii="Arial Narrow" w:hAnsi="Arial Narrow"/>
          <w:bCs/>
        </w:rPr>
        <w:t xml:space="preserve">obiektu </w:t>
      </w:r>
      <w:r w:rsidR="00C02A50">
        <w:rPr>
          <w:rFonts w:ascii="Arial Narrow" w:hAnsi="Arial Narrow"/>
          <w:bCs/>
        </w:rPr>
        <w:t xml:space="preserve"> o kubaturze minimum 1000 m3</w:t>
      </w:r>
      <w:r>
        <w:rPr>
          <w:rFonts w:ascii="Arial Narrow" w:hAnsi="Arial Narrow"/>
          <w:bCs/>
        </w:rPr>
        <w:t xml:space="preserve">  wykonanych w okresie ostatnich trzech lat potwierdzonego referencjami.</w:t>
      </w:r>
    </w:p>
    <w:p w14:paraId="25A9D974" w14:textId="77777777" w:rsidR="00056C01" w:rsidRDefault="00056C01" w:rsidP="00882356">
      <w:pPr>
        <w:pStyle w:val="Akapitzlist"/>
        <w:numPr>
          <w:ilvl w:val="0"/>
          <w:numId w:val="6"/>
        </w:numPr>
        <w:jc w:val="both"/>
        <w:rPr>
          <w:rFonts w:ascii="Arial Narrow" w:hAnsi="Arial Narrow"/>
          <w:bCs/>
        </w:rPr>
      </w:pPr>
      <w:r>
        <w:rPr>
          <w:rFonts w:ascii="Arial Narrow" w:hAnsi="Arial Narrow"/>
          <w:bCs/>
        </w:rPr>
        <w:t>Kryterium oceny ofert: cena – 100%.</w:t>
      </w:r>
    </w:p>
    <w:p w14:paraId="42CF15F6" w14:textId="0E5D3C26" w:rsidR="00DF64B6" w:rsidRPr="00C02A50" w:rsidRDefault="00056C01" w:rsidP="00882356">
      <w:pPr>
        <w:jc w:val="both"/>
        <w:rPr>
          <w:rFonts w:ascii="Arial Narrow" w:hAnsi="Arial Narrow"/>
        </w:rPr>
      </w:pPr>
      <w:r w:rsidRPr="00C02A50">
        <w:rPr>
          <w:rFonts w:ascii="Arial Narrow" w:hAnsi="Arial Narrow"/>
        </w:rPr>
        <w:t xml:space="preserve">Ofertę na w/w zamówienie należy złożyć do </w:t>
      </w:r>
      <w:r w:rsidR="00C02A50">
        <w:rPr>
          <w:rFonts w:ascii="Arial Narrow" w:hAnsi="Arial Narrow"/>
        </w:rPr>
        <w:t>5 sierpnia</w:t>
      </w:r>
      <w:r w:rsidRPr="00C02A50">
        <w:rPr>
          <w:rFonts w:ascii="Arial Narrow" w:hAnsi="Arial Narrow"/>
        </w:rPr>
        <w:t xml:space="preserve"> 202</w:t>
      </w:r>
      <w:r w:rsidR="00C02A50">
        <w:rPr>
          <w:rFonts w:ascii="Arial Narrow" w:hAnsi="Arial Narrow"/>
        </w:rPr>
        <w:t>2</w:t>
      </w:r>
      <w:r w:rsidRPr="00C02A50">
        <w:rPr>
          <w:rFonts w:ascii="Arial Narrow" w:hAnsi="Arial Narrow"/>
        </w:rPr>
        <w:t xml:space="preserve">r r. do godz. 10.00 do tutejszego Urzędu Gminy w Błędowie ul. Sadurkowska 13, 05-620 Błędów lub drogą elektroniczną na adres: </w:t>
      </w:r>
      <w:hyperlink r:id="rId5" w:history="1">
        <w:r w:rsidRPr="00C02A50">
          <w:rPr>
            <w:rStyle w:val="Hipercze"/>
            <w:rFonts w:ascii="Arial Narrow" w:hAnsi="Arial Narrow" w:cs="Arial"/>
            <w:color w:val="auto"/>
          </w:rPr>
          <w:t>osrodowiska@bledow.pl</w:t>
        </w:r>
      </w:hyperlink>
      <w:r w:rsidRPr="00C02A50">
        <w:rPr>
          <w:rFonts w:ascii="Arial Narrow" w:hAnsi="Arial Narrow"/>
        </w:rPr>
        <w:t xml:space="preserve"> </w:t>
      </w:r>
      <w:r w:rsidR="00465D4E" w:rsidRPr="00C02A50">
        <w:rPr>
          <w:rFonts w:ascii="Arial Narrow" w:hAnsi="Arial Narrow"/>
        </w:rPr>
        <w:t xml:space="preserve">               </w:t>
      </w:r>
    </w:p>
    <w:p w14:paraId="176F61DB" w14:textId="14540ECA" w:rsidR="00DF64B6" w:rsidRDefault="00DF64B6" w:rsidP="00882356">
      <w:pPr>
        <w:jc w:val="both"/>
        <w:rPr>
          <w:rStyle w:val="Hipercze"/>
          <w:rFonts w:ascii="Arial Narrow" w:hAnsi="Arial Narrow"/>
          <w:color w:val="auto"/>
          <w:u w:val="none"/>
        </w:rPr>
      </w:pPr>
      <w:r w:rsidRPr="00C02A50">
        <w:rPr>
          <w:rFonts w:ascii="Arial Narrow" w:hAnsi="Arial Narrow"/>
        </w:rPr>
        <w:t xml:space="preserve">Osoba do kontaktu Maria Pietrzak tel. 48 668 00 15, e-mail: </w:t>
      </w:r>
      <w:hyperlink r:id="rId6" w:history="1">
        <w:r w:rsidRPr="00C02A50">
          <w:rPr>
            <w:rStyle w:val="Hipercze"/>
            <w:rFonts w:ascii="Arial Narrow" w:hAnsi="Arial Narrow"/>
          </w:rPr>
          <w:t>zog.bledow@wp.pl</w:t>
        </w:r>
      </w:hyperlink>
      <w:r w:rsidR="00C02A50">
        <w:rPr>
          <w:rStyle w:val="Hipercze"/>
          <w:rFonts w:ascii="Arial Narrow" w:hAnsi="Arial Narrow"/>
        </w:rPr>
        <w:t xml:space="preserve"> </w:t>
      </w:r>
      <w:r w:rsidR="00C02A50" w:rsidRPr="00C02A50">
        <w:rPr>
          <w:rStyle w:val="Hipercze"/>
          <w:rFonts w:ascii="Arial Narrow" w:hAnsi="Arial Narrow"/>
          <w:color w:val="auto"/>
          <w:u w:val="none"/>
        </w:rPr>
        <w:t>(merytorycznie)</w:t>
      </w:r>
    </w:p>
    <w:p w14:paraId="77C80E8E" w14:textId="46A99451" w:rsidR="00C02A50" w:rsidRDefault="00C02A50" w:rsidP="00882356">
      <w:pPr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Osoba do kontaktu: Mieczysława Sitarek te. 486680656 ,e-mail </w:t>
      </w:r>
      <w:hyperlink r:id="rId7" w:history="1">
        <w:r w:rsidRPr="00C30739">
          <w:rPr>
            <w:rStyle w:val="Hipercze"/>
            <w:rFonts w:ascii="Arial Narrow" w:hAnsi="Arial Narrow"/>
          </w:rPr>
          <w:t>osrodowiska@bledow.pl</w:t>
        </w:r>
      </w:hyperlink>
      <w:r>
        <w:rPr>
          <w:rFonts w:ascii="Arial Narrow" w:hAnsi="Arial Narrow"/>
        </w:rPr>
        <w:t xml:space="preserve"> (proceduralnie)</w:t>
      </w:r>
    </w:p>
    <w:p w14:paraId="5C56032A" w14:textId="34397241" w:rsidR="00C02A50" w:rsidRPr="00C02A50" w:rsidRDefault="00C02A50" w:rsidP="00882356">
      <w:pPr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 </w:t>
      </w:r>
    </w:p>
    <w:p w14:paraId="6C9F7C97" w14:textId="77777777" w:rsidR="00DF64B6" w:rsidRPr="00C02A50" w:rsidRDefault="00DF64B6" w:rsidP="00882356">
      <w:pPr>
        <w:jc w:val="both"/>
        <w:rPr>
          <w:rFonts w:ascii="Arial Narrow" w:hAnsi="Arial Narrow"/>
        </w:rPr>
      </w:pPr>
      <w:r w:rsidRPr="00C02A50">
        <w:rPr>
          <w:rFonts w:ascii="Arial Narrow" w:hAnsi="Arial Narrow"/>
        </w:rPr>
        <w:t>W załączeniu:</w:t>
      </w:r>
    </w:p>
    <w:p w14:paraId="2E702769" w14:textId="77777777" w:rsidR="00DF64B6" w:rsidRPr="00C02A50" w:rsidRDefault="00DF64B6" w:rsidP="00882356">
      <w:pPr>
        <w:pStyle w:val="Akapitzlist"/>
        <w:numPr>
          <w:ilvl w:val="0"/>
          <w:numId w:val="8"/>
        </w:numPr>
        <w:jc w:val="both"/>
        <w:rPr>
          <w:rFonts w:ascii="Arial Narrow" w:hAnsi="Arial Narrow"/>
        </w:rPr>
      </w:pPr>
      <w:r w:rsidRPr="00C02A50">
        <w:rPr>
          <w:rFonts w:ascii="Arial Narrow" w:hAnsi="Arial Narrow"/>
        </w:rPr>
        <w:t>Druk oferty</w:t>
      </w:r>
    </w:p>
    <w:p w14:paraId="617AED2F" w14:textId="077055A0" w:rsidR="00DF64B6" w:rsidRPr="00C02A50" w:rsidRDefault="00DF64B6" w:rsidP="00882356">
      <w:pPr>
        <w:pStyle w:val="Akapitzlist"/>
        <w:numPr>
          <w:ilvl w:val="0"/>
          <w:numId w:val="8"/>
        </w:numPr>
        <w:jc w:val="both"/>
        <w:rPr>
          <w:rFonts w:ascii="Arial Narrow" w:hAnsi="Arial Narrow"/>
        </w:rPr>
      </w:pPr>
      <w:r w:rsidRPr="00C02A50">
        <w:rPr>
          <w:rFonts w:ascii="Arial Narrow" w:hAnsi="Arial Narrow"/>
        </w:rPr>
        <w:t xml:space="preserve"> Druk umowy</w:t>
      </w:r>
    </w:p>
    <w:p w14:paraId="4FDCA4E9" w14:textId="3749B6C7" w:rsidR="00DF64B6" w:rsidRPr="00C02A50" w:rsidRDefault="00DF64B6" w:rsidP="00882356">
      <w:pPr>
        <w:pStyle w:val="Akapitzlist"/>
        <w:numPr>
          <w:ilvl w:val="0"/>
          <w:numId w:val="8"/>
        </w:numPr>
        <w:jc w:val="both"/>
        <w:rPr>
          <w:rFonts w:ascii="Arial Narrow" w:hAnsi="Arial Narrow"/>
        </w:rPr>
      </w:pPr>
      <w:r w:rsidRPr="00C02A50">
        <w:rPr>
          <w:rFonts w:ascii="Arial Narrow" w:hAnsi="Arial Narrow"/>
        </w:rPr>
        <w:t>Oświadczenie RODO</w:t>
      </w:r>
    </w:p>
    <w:p w14:paraId="23AEB8DF" w14:textId="1F923844" w:rsidR="00B433F8" w:rsidRPr="00C02A50" w:rsidRDefault="00DF64B6" w:rsidP="00882356">
      <w:pPr>
        <w:pStyle w:val="Akapitzlist"/>
        <w:numPr>
          <w:ilvl w:val="0"/>
          <w:numId w:val="8"/>
        </w:numPr>
        <w:jc w:val="both"/>
        <w:rPr>
          <w:rFonts w:ascii="Arial Narrow" w:hAnsi="Arial Narrow"/>
        </w:rPr>
      </w:pPr>
      <w:r w:rsidRPr="00C02A50">
        <w:rPr>
          <w:rFonts w:ascii="Arial Narrow" w:hAnsi="Arial Narrow"/>
        </w:rPr>
        <w:t>Istniejąca dokumentacja</w:t>
      </w:r>
      <w:r w:rsidR="00465D4E" w:rsidRPr="00C02A50">
        <w:rPr>
          <w:rFonts w:ascii="Arial Narrow" w:hAnsi="Arial Narrow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099EACE1" w14:textId="6EA318DF" w:rsidR="00B433F8" w:rsidRPr="00C02A50" w:rsidRDefault="00B433F8" w:rsidP="00B433F8">
      <w:pPr>
        <w:pStyle w:val="Akapitzlist"/>
        <w:ind w:left="405"/>
        <w:rPr>
          <w:rFonts w:ascii="Arial Narrow" w:hAnsi="Arial Narrow"/>
          <w:bCs/>
        </w:rPr>
      </w:pPr>
    </w:p>
    <w:p w14:paraId="42D248D1" w14:textId="7F1DDFE8" w:rsidR="00201DFC" w:rsidRDefault="00201DFC" w:rsidP="00EE1D48"/>
    <w:p w14:paraId="7CF3372A" w14:textId="19984ACF" w:rsidR="00EE1D48" w:rsidRDefault="00EE1D48" w:rsidP="00EE1D48">
      <w:pPr>
        <w:pStyle w:val="Akapitzlist"/>
      </w:pPr>
    </w:p>
    <w:p w14:paraId="027AA71E" w14:textId="77777777" w:rsidR="00EE1D48" w:rsidRDefault="00EE1D48" w:rsidP="00EE1D48">
      <w:pPr>
        <w:pStyle w:val="Akapitzlist"/>
      </w:pPr>
    </w:p>
    <w:sectPr w:rsidR="00EE1D4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9A371F"/>
    <w:multiLevelType w:val="hybridMultilevel"/>
    <w:tmpl w:val="A1A82E3A"/>
    <w:lvl w:ilvl="0" w:tplc="9508E200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25" w:hanging="360"/>
      </w:pPr>
    </w:lvl>
    <w:lvl w:ilvl="2" w:tplc="0415001B" w:tentative="1">
      <w:start w:val="1"/>
      <w:numFmt w:val="lowerRoman"/>
      <w:lvlText w:val="%3."/>
      <w:lvlJc w:val="right"/>
      <w:pPr>
        <w:ind w:left="1845" w:hanging="180"/>
      </w:pPr>
    </w:lvl>
    <w:lvl w:ilvl="3" w:tplc="0415000F" w:tentative="1">
      <w:start w:val="1"/>
      <w:numFmt w:val="decimal"/>
      <w:lvlText w:val="%4."/>
      <w:lvlJc w:val="left"/>
      <w:pPr>
        <w:ind w:left="2565" w:hanging="360"/>
      </w:pPr>
    </w:lvl>
    <w:lvl w:ilvl="4" w:tplc="04150019" w:tentative="1">
      <w:start w:val="1"/>
      <w:numFmt w:val="lowerLetter"/>
      <w:lvlText w:val="%5."/>
      <w:lvlJc w:val="left"/>
      <w:pPr>
        <w:ind w:left="3285" w:hanging="360"/>
      </w:pPr>
    </w:lvl>
    <w:lvl w:ilvl="5" w:tplc="0415001B" w:tentative="1">
      <w:start w:val="1"/>
      <w:numFmt w:val="lowerRoman"/>
      <w:lvlText w:val="%6."/>
      <w:lvlJc w:val="right"/>
      <w:pPr>
        <w:ind w:left="4005" w:hanging="180"/>
      </w:pPr>
    </w:lvl>
    <w:lvl w:ilvl="6" w:tplc="0415000F" w:tentative="1">
      <w:start w:val="1"/>
      <w:numFmt w:val="decimal"/>
      <w:lvlText w:val="%7."/>
      <w:lvlJc w:val="left"/>
      <w:pPr>
        <w:ind w:left="4725" w:hanging="360"/>
      </w:pPr>
    </w:lvl>
    <w:lvl w:ilvl="7" w:tplc="04150019" w:tentative="1">
      <w:start w:val="1"/>
      <w:numFmt w:val="lowerLetter"/>
      <w:lvlText w:val="%8."/>
      <w:lvlJc w:val="left"/>
      <w:pPr>
        <w:ind w:left="5445" w:hanging="360"/>
      </w:pPr>
    </w:lvl>
    <w:lvl w:ilvl="8" w:tplc="0415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" w15:restartNumberingAfterBreak="0">
    <w:nsid w:val="18384025"/>
    <w:multiLevelType w:val="hybridMultilevel"/>
    <w:tmpl w:val="4C5AAED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524FE0"/>
    <w:multiLevelType w:val="hybridMultilevel"/>
    <w:tmpl w:val="6B7CEEEC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C96330"/>
    <w:multiLevelType w:val="hybridMultilevel"/>
    <w:tmpl w:val="1FB02D76"/>
    <w:lvl w:ilvl="0" w:tplc="9EFEEE86">
      <w:start w:val="1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30" w:hanging="360"/>
      </w:pPr>
    </w:lvl>
    <w:lvl w:ilvl="2" w:tplc="0415001B" w:tentative="1">
      <w:start w:val="1"/>
      <w:numFmt w:val="lowerRoman"/>
      <w:lvlText w:val="%3."/>
      <w:lvlJc w:val="right"/>
      <w:pPr>
        <w:ind w:left="1950" w:hanging="180"/>
      </w:pPr>
    </w:lvl>
    <w:lvl w:ilvl="3" w:tplc="0415000F" w:tentative="1">
      <w:start w:val="1"/>
      <w:numFmt w:val="decimal"/>
      <w:lvlText w:val="%4."/>
      <w:lvlJc w:val="left"/>
      <w:pPr>
        <w:ind w:left="2670" w:hanging="360"/>
      </w:pPr>
    </w:lvl>
    <w:lvl w:ilvl="4" w:tplc="04150019" w:tentative="1">
      <w:start w:val="1"/>
      <w:numFmt w:val="lowerLetter"/>
      <w:lvlText w:val="%5."/>
      <w:lvlJc w:val="left"/>
      <w:pPr>
        <w:ind w:left="3390" w:hanging="360"/>
      </w:pPr>
    </w:lvl>
    <w:lvl w:ilvl="5" w:tplc="0415001B" w:tentative="1">
      <w:start w:val="1"/>
      <w:numFmt w:val="lowerRoman"/>
      <w:lvlText w:val="%6."/>
      <w:lvlJc w:val="right"/>
      <w:pPr>
        <w:ind w:left="4110" w:hanging="180"/>
      </w:pPr>
    </w:lvl>
    <w:lvl w:ilvl="6" w:tplc="0415000F" w:tentative="1">
      <w:start w:val="1"/>
      <w:numFmt w:val="decimal"/>
      <w:lvlText w:val="%7."/>
      <w:lvlJc w:val="left"/>
      <w:pPr>
        <w:ind w:left="4830" w:hanging="360"/>
      </w:pPr>
    </w:lvl>
    <w:lvl w:ilvl="7" w:tplc="04150019" w:tentative="1">
      <w:start w:val="1"/>
      <w:numFmt w:val="lowerLetter"/>
      <w:lvlText w:val="%8."/>
      <w:lvlJc w:val="left"/>
      <w:pPr>
        <w:ind w:left="5550" w:hanging="360"/>
      </w:pPr>
    </w:lvl>
    <w:lvl w:ilvl="8" w:tplc="0415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4" w15:restartNumberingAfterBreak="0">
    <w:nsid w:val="2F55078F"/>
    <w:multiLevelType w:val="hybridMultilevel"/>
    <w:tmpl w:val="2ECA5BCA"/>
    <w:lvl w:ilvl="0" w:tplc="0F5A56AA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25" w:hanging="360"/>
      </w:pPr>
    </w:lvl>
    <w:lvl w:ilvl="2" w:tplc="0415001B" w:tentative="1">
      <w:start w:val="1"/>
      <w:numFmt w:val="lowerRoman"/>
      <w:lvlText w:val="%3."/>
      <w:lvlJc w:val="right"/>
      <w:pPr>
        <w:ind w:left="1845" w:hanging="180"/>
      </w:pPr>
    </w:lvl>
    <w:lvl w:ilvl="3" w:tplc="0415000F" w:tentative="1">
      <w:start w:val="1"/>
      <w:numFmt w:val="decimal"/>
      <w:lvlText w:val="%4."/>
      <w:lvlJc w:val="left"/>
      <w:pPr>
        <w:ind w:left="2565" w:hanging="360"/>
      </w:pPr>
    </w:lvl>
    <w:lvl w:ilvl="4" w:tplc="04150019" w:tentative="1">
      <w:start w:val="1"/>
      <w:numFmt w:val="lowerLetter"/>
      <w:lvlText w:val="%5."/>
      <w:lvlJc w:val="left"/>
      <w:pPr>
        <w:ind w:left="3285" w:hanging="360"/>
      </w:pPr>
    </w:lvl>
    <w:lvl w:ilvl="5" w:tplc="0415001B" w:tentative="1">
      <w:start w:val="1"/>
      <w:numFmt w:val="lowerRoman"/>
      <w:lvlText w:val="%6."/>
      <w:lvlJc w:val="right"/>
      <w:pPr>
        <w:ind w:left="4005" w:hanging="180"/>
      </w:pPr>
    </w:lvl>
    <w:lvl w:ilvl="6" w:tplc="0415000F" w:tentative="1">
      <w:start w:val="1"/>
      <w:numFmt w:val="decimal"/>
      <w:lvlText w:val="%7."/>
      <w:lvlJc w:val="left"/>
      <w:pPr>
        <w:ind w:left="4725" w:hanging="360"/>
      </w:pPr>
    </w:lvl>
    <w:lvl w:ilvl="7" w:tplc="04150019" w:tentative="1">
      <w:start w:val="1"/>
      <w:numFmt w:val="lowerLetter"/>
      <w:lvlText w:val="%8."/>
      <w:lvlJc w:val="left"/>
      <w:pPr>
        <w:ind w:left="5445" w:hanging="360"/>
      </w:pPr>
    </w:lvl>
    <w:lvl w:ilvl="8" w:tplc="0415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5" w15:restartNumberingAfterBreak="0">
    <w:nsid w:val="38316862"/>
    <w:multiLevelType w:val="hybridMultilevel"/>
    <w:tmpl w:val="BACEDF6A"/>
    <w:lvl w:ilvl="0" w:tplc="16808AA0">
      <w:start w:val="1"/>
      <w:numFmt w:val="upperLetter"/>
      <w:lvlText w:val="%1."/>
      <w:lvlJc w:val="left"/>
      <w:pPr>
        <w:ind w:left="40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25" w:hanging="360"/>
      </w:pPr>
    </w:lvl>
    <w:lvl w:ilvl="2" w:tplc="0415001B" w:tentative="1">
      <w:start w:val="1"/>
      <w:numFmt w:val="lowerRoman"/>
      <w:lvlText w:val="%3."/>
      <w:lvlJc w:val="right"/>
      <w:pPr>
        <w:ind w:left="1845" w:hanging="180"/>
      </w:pPr>
    </w:lvl>
    <w:lvl w:ilvl="3" w:tplc="0415000F" w:tentative="1">
      <w:start w:val="1"/>
      <w:numFmt w:val="decimal"/>
      <w:lvlText w:val="%4."/>
      <w:lvlJc w:val="left"/>
      <w:pPr>
        <w:ind w:left="2565" w:hanging="360"/>
      </w:pPr>
    </w:lvl>
    <w:lvl w:ilvl="4" w:tplc="04150019" w:tentative="1">
      <w:start w:val="1"/>
      <w:numFmt w:val="lowerLetter"/>
      <w:lvlText w:val="%5."/>
      <w:lvlJc w:val="left"/>
      <w:pPr>
        <w:ind w:left="3285" w:hanging="360"/>
      </w:pPr>
    </w:lvl>
    <w:lvl w:ilvl="5" w:tplc="0415001B" w:tentative="1">
      <w:start w:val="1"/>
      <w:numFmt w:val="lowerRoman"/>
      <w:lvlText w:val="%6."/>
      <w:lvlJc w:val="right"/>
      <w:pPr>
        <w:ind w:left="4005" w:hanging="180"/>
      </w:pPr>
    </w:lvl>
    <w:lvl w:ilvl="6" w:tplc="0415000F" w:tentative="1">
      <w:start w:val="1"/>
      <w:numFmt w:val="decimal"/>
      <w:lvlText w:val="%7."/>
      <w:lvlJc w:val="left"/>
      <w:pPr>
        <w:ind w:left="4725" w:hanging="360"/>
      </w:pPr>
    </w:lvl>
    <w:lvl w:ilvl="7" w:tplc="04150019" w:tentative="1">
      <w:start w:val="1"/>
      <w:numFmt w:val="lowerLetter"/>
      <w:lvlText w:val="%8."/>
      <w:lvlJc w:val="left"/>
      <w:pPr>
        <w:ind w:left="5445" w:hanging="360"/>
      </w:pPr>
    </w:lvl>
    <w:lvl w:ilvl="8" w:tplc="0415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6" w15:restartNumberingAfterBreak="0">
    <w:nsid w:val="650C4817"/>
    <w:multiLevelType w:val="hybridMultilevel"/>
    <w:tmpl w:val="22CC66C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39150D4"/>
    <w:multiLevelType w:val="hybridMultilevel"/>
    <w:tmpl w:val="DEDA02DA"/>
    <w:lvl w:ilvl="0" w:tplc="DD709530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25" w:hanging="360"/>
      </w:pPr>
    </w:lvl>
    <w:lvl w:ilvl="2" w:tplc="0415001B" w:tentative="1">
      <w:start w:val="1"/>
      <w:numFmt w:val="lowerRoman"/>
      <w:lvlText w:val="%3."/>
      <w:lvlJc w:val="right"/>
      <w:pPr>
        <w:ind w:left="1845" w:hanging="180"/>
      </w:pPr>
    </w:lvl>
    <w:lvl w:ilvl="3" w:tplc="0415000F" w:tentative="1">
      <w:start w:val="1"/>
      <w:numFmt w:val="decimal"/>
      <w:lvlText w:val="%4."/>
      <w:lvlJc w:val="left"/>
      <w:pPr>
        <w:ind w:left="2565" w:hanging="360"/>
      </w:pPr>
    </w:lvl>
    <w:lvl w:ilvl="4" w:tplc="04150019" w:tentative="1">
      <w:start w:val="1"/>
      <w:numFmt w:val="lowerLetter"/>
      <w:lvlText w:val="%5."/>
      <w:lvlJc w:val="left"/>
      <w:pPr>
        <w:ind w:left="3285" w:hanging="360"/>
      </w:pPr>
    </w:lvl>
    <w:lvl w:ilvl="5" w:tplc="0415001B" w:tentative="1">
      <w:start w:val="1"/>
      <w:numFmt w:val="lowerRoman"/>
      <w:lvlText w:val="%6."/>
      <w:lvlJc w:val="right"/>
      <w:pPr>
        <w:ind w:left="4005" w:hanging="180"/>
      </w:pPr>
    </w:lvl>
    <w:lvl w:ilvl="6" w:tplc="0415000F" w:tentative="1">
      <w:start w:val="1"/>
      <w:numFmt w:val="decimal"/>
      <w:lvlText w:val="%7."/>
      <w:lvlJc w:val="left"/>
      <w:pPr>
        <w:ind w:left="4725" w:hanging="360"/>
      </w:pPr>
    </w:lvl>
    <w:lvl w:ilvl="7" w:tplc="04150019" w:tentative="1">
      <w:start w:val="1"/>
      <w:numFmt w:val="lowerLetter"/>
      <w:lvlText w:val="%8."/>
      <w:lvlJc w:val="left"/>
      <w:pPr>
        <w:ind w:left="5445" w:hanging="360"/>
      </w:pPr>
    </w:lvl>
    <w:lvl w:ilvl="8" w:tplc="0415001B" w:tentative="1">
      <w:start w:val="1"/>
      <w:numFmt w:val="lowerRoman"/>
      <w:lvlText w:val="%9."/>
      <w:lvlJc w:val="right"/>
      <w:pPr>
        <w:ind w:left="6165" w:hanging="180"/>
      </w:pPr>
    </w:lvl>
  </w:abstractNum>
  <w:num w:numId="1">
    <w:abstractNumId w:val="6"/>
  </w:num>
  <w:num w:numId="2">
    <w:abstractNumId w:val="2"/>
  </w:num>
  <w:num w:numId="3">
    <w:abstractNumId w:val="5"/>
  </w:num>
  <w:num w:numId="4">
    <w:abstractNumId w:val="7"/>
  </w:num>
  <w:num w:numId="5">
    <w:abstractNumId w:val="0"/>
  </w:num>
  <w:num w:numId="6">
    <w:abstractNumId w:val="4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2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008D"/>
    <w:rsid w:val="00056C01"/>
    <w:rsid w:val="00071F93"/>
    <w:rsid w:val="000C228B"/>
    <w:rsid w:val="00201DFC"/>
    <w:rsid w:val="0034008D"/>
    <w:rsid w:val="00400CCD"/>
    <w:rsid w:val="00465D4E"/>
    <w:rsid w:val="00504EC8"/>
    <w:rsid w:val="005D78F6"/>
    <w:rsid w:val="00643F02"/>
    <w:rsid w:val="007358EC"/>
    <w:rsid w:val="007E7BC8"/>
    <w:rsid w:val="00882356"/>
    <w:rsid w:val="00901958"/>
    <w:rsid w:val="00921F3B"/>
    <w:rsid w:val="00B433F8"/>
    <w:rsid w:val="00BE2A06"/>
    <w:rsid w:val="00BF7FDB"/>
    <w:rsid w:val="00C02A50"/>
    <w:rsid w:val="00D607DE"/>
    <w:rsid w:val="00DF64B6"/>
    <w:rsid w:val="00EE1D48"/>
    <w:rsid w:val="00F91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E57E9E"/>
  <w15:chartTrackingRefBased/>
  <w15:docId w15:val="{00B51A04-6D4D-4BFB-851E-A802C4DB0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056C0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01DFC"/>
    <w:pPr>
      <w:ind w:left="720"/>
      <w:contextualSpacing/>
    </w:pPr>
  </w:style>
  <w:style w:type="character" w:customStyle="1" w:styleId="Nagwek2Znak">
    <w:name w:val="Nagłówek 2 Znak"/>
    <w:basedOn w:val="Domylnaczcionkaakapitu"/>
    <w:link w:val="Nagwek2"/>
    <w:uiPriority w:val="9"/>
    <w:rsid w:val="00056C0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Hipercze">
    <w:name w:val="Hyperlink"/>
    <w:basedOn w:val="Domylnaczcionkaakapitu"/>
    <w:uiPriority w:val="99"/>
    <w:unhideWhenUsed/>
    <w:rsid w:val="00056C01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056C01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00CC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00CC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00CC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00CC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00CCD"/>
    <w:rPr>
      <w:b/>
      <w:bCs/>
      <w:sz w:val="20"/>
      <w:szCs w:val="20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02A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901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osrodowiska@bledow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zog.bledow@wp.pl" TargetMode="External"/><Relationship Id="rId5" Type="http://schemas.openxmlformats.org/officeDocument/2006/relationships/hyperlink" Target="mailto:osrodowiska@bledow.p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2</Pages>
  <Words>862</Words>
  <Characters>5178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Pietrzak</dc:creator>
  <cp:keywords/>
  <dc:description/>
  <cp:lastModifiedBy>Mieczysława Sitarek</cp:lastModifiedBy>
  <cp:revision>15</cp:revision>
  <dcterms:created xsi:type="dcterms:W3CDTF">2021-08-20T08:55:00Z</dcterms:created>
  <dcterms:modified xsi:type="dcterms:W3CDTF">2022-07-27T10:49:00Z</dcterms:modified>
</cp:coreProperties>
</file>